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2970" w14:textId="0A4C39DE" w:rsidR="00166874" w:rsidRPr="00140FD5" w:rsidRDefault="00166874" w:rsidP="00166874">
      <w:pPr>
        <w:bidi/>
        <w:spacing w:line="240" w:lineRule="auto"/>
        <w:jc w:val="both"/>
        <w:rPr>
          <w:rFonts w:cs="B Titr"/>
          <w:sz w:val="30"/>
          <w:szCs w:val="30"/>
          <w:rtl/>
          <w:lang w:bidi="fa-IR"/>
        </w:rPr>
      </w:pPr>
      <w:r w:rsidRPr="00140FD5">
        <w:rPr>
          <w:rFonts w:cs="B Titr" w:hint="cs"/>
          <w:sz w:val="30"/>
          <w:szCs w:val="30"/>
          <w:rtl/>
          <w:lang w:bidi="fa-IR"/>
        </w:rPr>
        <w:t>عناوین اولویت‏‏های پژوهشی طرح‏های ملی و استانی</w:t>
      </w:r>
      <w:r w:rsidR="00BC6D1F" w:rsidRPr="00140FD5">
        <w:rPr>
          <w:rFonts w:cs="B Titr" w:hint="cs"/>
          <w:sz w:val="30"/>
          <w:szCs w:val="30"/>
          <w:rtl/>
          <w:lang w:bidi="fa-IR"/>
        </w:rPr>
        <w:t xml:space="preserve"> و پایان</w:t>
      </w:r>
      <w:r w:rsidR="00140FD5">
        <w:rPr>
          <w:rFonts w:cs="B Titr" w:hint="cs"/>
          <w:sz w:val="30"/>
          <w:szCs w:val="30"/>
          <w:rtl/>
          <w:lang w:bidi="fa-IR"/>
        </w:rPr>
        <w:t>‏</w:t>
      </w:r>
      <w:r w:rsidR="00BC6D1F" w:rsidRPr="00140FD5">
        <w:rPr>
          <w:rFonts w:cs="B Titr" w:hint="cs"/>
          <w:sz w:val="30"/>
          <w:szCs w:val="30"/>
          <w:rtl/>
          <w:lang w:bidi="fa-IR"/>
        </w:rPr>
        <w:t>نامه</w:t>
      </w:r>
      <w:r w:rsidR="00140FD5">
        <w:rPr>
          <w:rFonts w:cs="B Titr" w:hint="cs"/>
          <w:sz w:val="30"/>
          <w:szCs w:val="30"/>
          <w:rtl/>
          <w:lang w:bidi="fa-IR"/>
        </w:rPr>
        <w:t>‏</w:t>
      </w:r>
      <w:r w:rsidR="00BC6D1F" w:rsidRPr="00140FD5">
        <w:rPr>
          <w:rFonts w:cs="B Titr" w:hint="cs"/>
          <w:sz w:val="30"/>
          <w:szCs w:val="30"/>
          <w:rtl/>
          <w:lang w:bidi="fa-IR"/>
        </w:rPr>
        <w:t>های تحصیلات تکمیلی (کارشناسی ارشد و رساله دکتری)</w:t>
      </w:r>
      <w:r w:rsidRPr="00140FD5">
        <w:rPr>
          <w:rFonts w:cs="B Titr" w:hint="cs"/>
          <w:sz w:val="30"/>
          <w:szCs w:val="30"/>
          <w:rtl/>
          <w:lang w:bidi="fa-IR"/>
        </w:rPr>
        <w:t xml:space="preserve"> سال </w:t>
      </w:r>
      <w:r w:rsidRPr="00140FD5">
        <w:rPr>
          <w:rFonts w:cs="B Titr"/>
          <w:sz w:val="30"/>
          <w:szCs w:val="30"/>
        </w:rPr>
        <w:t>1404</w:t>
      </w:r>
      <w:r w:rsidRPr="00140FD5">
        <w:rPr>
          <w:rFonts w:cs="B Titr" w:hint="cs"/>
          <w:sz w:val="30"/>
          <w:szCs w:val="30"/>
          <w:rtl/>
          <w:lang w:bidi="fa-IR"/>
        </w:rPr>
        <w:t>:</w:t>
      </w:r>
    </w:p>
    <w:p w14:paraId="691A961D" w14:textId="1D5BD6F2" w:rsidR="008462F5" w:rsidRPr="00BC6D1F" w:rsidRDefault="000519B8" w:rsidP="008462F5">
      <w:pPr>
        <w:bidi/>
        <w:spacing w:line="240" w:lineRule="auto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t>اولویت حوزه آموزش دفتر آموزش و تحقیقات</w:t>
      </w:r>
      <w:r w:rsidR="00234AB7">
        <w:rPr>
          <w:rFonts w:cs="B Titr" w:hint="cs"/>
          <w:rtl/>
          <w:lang w:bidi="fa-IR"/>
        </w:rPr>
        <w:t xml:space="preserve"> دبیرخانه ستاد مبارزه با مواد مخدر</w:t>
      </w:r>
      <w:r w:rsidRPr="00BC6D1F">
        <w:rPr>
          <w:rFonts w:cs="B Titr" w:hint="cs"/>
          <w:rtl/>
          <w:lang w:bidi="fa-IR"/>
        </w:rPr>
        <w:t>:</w:t>
      </w:r>
    </w:p>
    <w:p w14:paraId="623BF181" w14:textId="312C0EAB" w:rsidR="000519B8" w:rsidRDefault="008743A4" w:rsidP="000519B8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طراحی الگوی مدل اختصاصی شایستگی مدیران حرفه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ای دبیرخانه ستاد و شوراهای هماهنگی مبارزه با مواد مخدر استانها</w:t>
      </w:r>
    </w:p>
    <w:p w14:paraId="27C32DC6" w14:textId="549CB1C8" w:rsidR="008743A4" w:rsidRDefault="008743A4" w:rsidP="008743A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بازطراحی نیازسنجی دوره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های آموزشی مشاغل اختصاصی و عمومی دبیرخانه ستاد و شوراهای هماهنگی مبارزه با مواد مخدر استانها براساس تجزیه و تحلیل پست</w:t>
      </w:r>
      <w:r w:rsidR="00140FD5">
        <w:rPr>
          <w:rFonts w:cs="B Mitra" w:hint="cs"/>
          <w:sz w:val="32"/>
          <w:szCs w:val="32"/>
          <w:rtl/>
        </w:rPr>
        <w:t>‏</w:t>
      </w:r>
      <w:r>
        <w:rPr>
          <w:rFonts w:cs="B Mitra" w:hint="cs"/>
          <w:sz w:val="32"/>
          <w:szCs w:val="32"/>
          <w:rtl/>
        </w:rPr>
        <w:t>های سازمانی.</w:t>
      </w:r>
    </w:p>
    <w:p w14:paraId="006BC9E0" w14:textId="77777777" w:rsidR="00140FD5" w:rsidRPr="00140FD5" w:rsidRDefault="00140FD5" w:rsidP="00140FD5">
      <w:pPr>
        <w:bidi/>
        <w:spacing w:line="240" w:lineRule="auto"/>
        <w:ind w:left="360"/>
        <w:jc w:val="both"/>
        <w:rPr>
          <w:rFonts w:cs="B Mitra"/>
          <w:sz w:val="32"/>
          <w:szCs w:val="32"/>
        </w:rPr>
      </w:pPr>
    </w:p>
    <w:p w14:paraId="5DD36DF9" w14:textId="5AB2C8E9" w:rsidR="00166874" w:rsidRPr="00BC6D1F" w:rsidRDefault="00166874" w:rsidP="00166874">
      <w:pPr>
        <w:numPr>
          <w:ilvl w:val="0"/>
          <w:numId w:val="1"/>
        </w:numPr>
        <w:bidi/>
        <w:spacing w:line="240" w:lineRule="auto"/>
        <w:ind w:left="429" w:hanging="425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t xml:space="preserve">اولویت های حوزه مبارزه با مواد مخدر </w:t>
      </w:r>
      <w:r w:rsidR="00BC6D1F">
        <w:rPr>
          <w:rFonts w:cs="B Titr" w:hint="cs"/>
          <w:rtl/>
          <w:lang w:bidi="fa-IR"/>
        </w:rPr>
        <w:t xml:space="preserve">( </w:t>
      </w:r>
      <w:r w:rsidR="00BC6D1F" w:rsidRPr="00BC6D1F">
        <w:rPr>
          <w:rFonts w:cs="B Titr"/>
        </w:rPr>
        <w:t>RFP</w:t>
      </w:r>
      <w:r w:rsidR="00BC6D1F" w:rsidRPr="00BC6D1F">
        <w:rPr>
          <w:rFonts w:cs="B Titr" w:hint="cs"/>
          <w:rtl/>
          <w:lang w:bidi="fa-IR"/>
        </w:rPr>
        <w:t xml:space="preserve"> (کارخواسته) به پیوست است</w:t>
      </w:r>
      <w:r w:rsidR="00BC6D1F">
        <w:rPr>
          <w:rFonts w:cs="B Titr" w:hint="cs"/>
          <w:rtl/>
          <w:lang w:bidi="fa-IR"/>
        </w:rPr>
        <w:t>)</w:t>
      </w:r>
      <w:r w:rsidR="00234AB7">
        <w:rPr>
          <w:rFonts w:cs="B Titr" w:hint="cs"/>
          <w:rtl/>
          <w:lang w:bidi="fa-IR"/>
        </w:rPr>
        <w:t>:</w:t>
      </w:r>
    </w:p>
    <w:p w14:paraId="132EE3D1" w14:textId="77777777" w:rsidR="00166874" w:rsidRPr="00166874" w:rsidRDefault="00166874" w:rsidP="00166874">
      <w:pPr>
        <w:numPr>
          <w:ilvl w:val="1"/>
          <w:numId w:val="2"/>
        </w:numPr>
        <w:tabs>
          <w:tab w:val="right" w:pos="996"/>
        </w:tabs>
        <w:bidi/>
        <w:spacing w:line="240" w:lineRule="auto"/>
        <w:ind w:left="429" w:firstLine="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آینده پژوهشی وضعیت قاچاق مواد مخدر، روان گردان و پیش سازها در داخل کشور</w:t>
      </w:r>
    </w:p>
    <w:p w14:paraId="08E69428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2-1- بررسی قاچاق مواد مخدر و روان گردان ها در فضای مجازی (شبکه، دارک نت و ... ) و قوانین و مقررات مرتبط با آن</w:t>
      </w:r>
    </w:p>
    <w:p w14:paraId="10CE8419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3-1- کاربرد فن‏آوری‏های نوین، هوش مصنوعی و هوشمند سازی در کشف و ردیابی فاچاق و پولشویی مرتبط با مواد مخدر</w:t>
      </w:r>
    </w:p>
    <w:p w14:paraId="5DAE6415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4-1- بررسی اثرات سموم مختلف در مهار رشد گیاه خشخاش </w:t>
      </w:r>
      <w:r w:rsidRPr="00166874">
        <w:rPr>
          <w:rFonts w:cs="B Mitra"/>
          <w:sz w:val="32"/>
          <w:szCs w:val="32"/>
        </w:rPr>
        <w:t>(Papaver somniferum)</w:t>
      </w:r>
    </w:p>
    <w:p w14:paraId="064271E5" w14:textId="77777777" w:rsidR="00166874" w:rsidRPr="00166874" w:rsidRDefault="00166874" w:rsidP="00166874">
      <w:pPr>
        <w:bidi/>
        <w:spacing w:line="240" w:lineRule="auto"/>
        <w:ind w:left="429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5-1- چالش های بکارگیری روش های تشخیصی در شناسایی مواد روان گردان نوین</w:t>
      </w:r>
    </w:p>
    <w:p w14:paraId="3E17FFC2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</w:p>
    <w:p w14:paraId="39BB9DB4" w14:textId="753066FC" w:rsidR="00166874" w:rsidRPr="00166874" w:rsidRDefault="00166874" w:rsidP="00166874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Mitra"/>
          <w:sz w:val="32"/>
          <w:szCs w:val="32"/>
          <w:rtl/>
          <w:lang w:bidi="fa-IR"/>
        </w:rPr>
      </w:pPr>
      <w:r w:rsidRPr="00BC6D1F">
        <w:rPr>
          <w:rFonts w:cs="B Titr" w:hint="cs"/>
          <w:rtl/>
          <w:lang w:bidi="fa-IR"/>
        </w:rPr>
        <w:t>اولویت های حوزه مبارزه با بنیان‏های مالی قاچاقچیان مواد مخدر و سرپرستی اموال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r w:rsidR="00BC6D1F">
        <w:rPr>
          <w:rFonts w:cs="B Titr" w:hint="cs"/>
          <w:rtl/>
          <w:lang w:bidi="fa-IR"/>
        </w:rPr>
        <w:t xml:space="preserve">( </w:t>
      </w:r>
      <w:r w:rsidR="00BC6D1F" w:rsidRPr="00BC6D1F">
        <w:rPr>
          <w:rFonts w:cs="B Titr"/>
        </w:rPr>
        <w:t>RFP</w:t>
      </w:r>
      <w:r w:rsidR="00BC6D1F" w:rsidRPr="00BC6D1F">
        <w:rPr>
          <w:rFonts w:cs="B Titr" w:hint="cs"/>
          <w:rtl/>
          <w:lang w:bidi="fa-IR"/>
        </w:rPr>
        <w:t xml:space="preserve"> (کارخواسته) به پیوست است</w:t>
      </w:r>
      <w:r w:rsidR="00BC6D1F">
        <w:rPr>
          <w:rFonts w:cs="B Titr" w:hint="cs"/>
          <w:rtl/>
          <w:lang w:bidi="fa-IR"/>
        </w:rPr>
        <w:t>)</w:t>
      </w:r>
      <w:r w:rsidR="00234AB7">
        <w:rPr>
          <w:rFonts w:cs="B Titr" w:hint="cs"/>
          <w:rtl/>
          <w:lang w:bidi="fa-IR"/>
        </w:rPr>
        <w:t>:</w:t>
      </w:r>
    </w:p>
    <w:p w14:paraId="200EEA5A" w14:textId="07704A39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1-2-چالش های قانونی و اجرایی در مسدود سازی منابع مالی قاچاقچیان مواد مخدر </w:t>
      </w:r>
    </w:p>
    <w:p w14:paraId="77413B76" w14:textId="61E85BCC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2-2-روش های تامین دلیل اثبات جرم ناشی از تجارت  مواد مخدر برای توقیف اموال متهمین </w:t>
      </w:r>
    </w:p>
    <w:p w14:paraId="1C93039F" w14:textId="455770EF" w:rsidR="00861ECA" w:rsidRDefault="00861ECA" w:rsidP="00861ECA">
      <w:pPr>
        <w:bidi/>
        <w:spacing w:after="0" w:line="240" w:lineRule="auto"/>
        <w:ind w:left="425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3-2-بهره گیری از مدل های </w:t>
      </w:r>
      <w:r>
        <w:rPr>
          <w:rFonts w:cs="B Titr"/>
          <w:sz w:val="28"/>
          <w:szCs w:val="28"/>
          <w:lang w:bidi="fa-IR"/>
        </w:rPr>
        <w:t>MULTI MODAL(AI)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در تحلیل تراکنش بانکی و یافتن زنجیره مظنونین به تجارت مواد مخدر</w:t>
      </w:r>
    </w:p>
    <w:p w14:paraId="6D9DCF44" w14:textId="77777777" w:rsidR="00166874" w:rsidRDefault="00166874" w:rsidP="00861ECA">
      <w:pPr>
        <w:bidi/>
        <w:spacing w:line="240" w:lineRule="auto"/>
        <w:ind w:left="360"/>
        <w:jc w:val="both"/>
        <w:rPr>
          <w:rFonts w:cs="B Mitra"/>
          <w:sz w:val="32"/>
          <w:szCs w:val="32"/>
          <w:rtl/>
        </w:rPr>
      </w:pPr>
    </w:p>
    <w:p w14:paraId="5A254B7A" w14:textId="17D28117" w:rsidR="00166874" w:rsidRPr="00BC6D1F" w:rsidRDefault="00166874" w:rsidP="00166874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Titr"/>
          <w:lang w:bidi="fa-IR"/>
        </w:rPr>
      </w:pPr>
      <w:r w:rsidRPr="00BC6D1F">
        <w:rPr>
          <w:rFonts w:cs="B Titr" w:hint="cs"/>
          <w:rtl/>
          <w:lang w:bidi="fa-IR"/>
        </w:rPr>
        <w:lastRenderedPageBreak/>
        <w:t>اولویت های حوزه درمان</w:t>
      </w:r>
      <w:r w:rsidR="00234AB7">
        <w:rPr>
          <w:rFonts w:cs="B Titr" w:hint="cs"/>
          <w:rtl/>
          <w:lang w:bidi="fa-IR"/>
        </w:rPr>
        <w:t>:</w:t>
      </w:r>
    </w:p>
    <w:p w14:paraId="63CD7730" w14:textId="020D311C" w:rsidR="00166874" w:rsidRPr="00166874" w:rsidRDefault="00140FD5" w:rsidP="00140FD5">
      <w:pPr>
        <w:bidi/>
        <w:spacing w:line="240" w:lineRule="auto"/>
        <w:ind w:left="855" w:hanging="495"/>
        <w:jc w:val="both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  <w:lang w:bidi="fa-IR"/>
        </w:rPr>
        <w:t>1-3-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اثربخشی مراکز کاهش آسیب نسبت به ارائه خدمات به بیماران پرخطر خیابانی</w:t>
      </w:r>
      <w:r w:rsidR="00166874"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از منظر کاهش و یا افزایش بیماریهای همچون سل، هپاتیت و اچ آی وی ایدز</w:t>
      </w:r>
      <w:r w:rsidR="00166874"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="00166874" w:rsidRPr="00166874">
        <w:rPr>
          <w:rFonts w:cs="B Mitra" w:hint="cs"/>
          <w:sz w:val="32"/>
          <w:szCs w:val="32"/>
          <w:rtl/>
          <w:lang w:bidi="fa-IR"/>
        </w:rPr>
        <w:t>در بین معتادان پرخطر طی 5 سال اخیر.</w:t>
      </w:r>
    </w:p>
    <w:p w14:paraId="5C624D8B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-2-3</w:t>
      </w:r>
      <w:r w:rsidRPr="00166874">
        <w:rPr>
          <w:rFonts w:cs="B Mitra" w:hint="cs"/>
          <w:sz w:val="32"/>
          <w:szCs w:val="32"/>
          <w:rtl/>
          <w:lang w:bidi="fa-IR"/>
        </w:rPr>
        <w:t>اثربخشی انواع مداخلات و روش های درمان اعتیاد (مراکز ماده 16 و ...).</w:t>
      </w:r>
    </w:p>
    <w:p w14:paraId="4245B6EC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-3-3</w:t>
      </w:r>
      <w:r w:rsidRPr="00166874">
        <w:rPr>
          <w:rFonts w:cs="B Mitra" w:hint="cs"/>
          <w:sz w:val="32"/>
          <w:szCs w:val="32"/>
          <w:rtl/>
          <w:lang w:bidi="fa-IR"/>
        </w:rPr>
        <w:t>برنامه مدیریت مورد با موضوع" اثربخشی برنامه مدیریت مورد در پیشگیری از</w:t>
      </w:r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>عود و... در 5 هزار نفر از افراد تحت پوشش برنامه در 15 استان کشور "</w:t>
      </w:r>
    </w:p>
    <w:p w14:paraId="07874505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- 4-3</w:t>
      </w:r>
      <w:r w:rsidRPr="00166874">
        <w:rPr>
          <w:rFonts w:cs="B Mitra" w:hint="cs"/>
          <w:sz w:val="32"/>
          <w:szCs w:val="32"/>
          <w:rtl/>
          <w:lang w:bidi="fa-IR"/>
        </w:rPr>
        <w:t>بررسی شیوه های</w:t>
      </w:r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>مدیریت معتادان متجاهر در دنیا و ارایه الگو برای ایران.</w:t>
      </w:r>
    </w:p>
    <w:p w14:paraId="6B6F76A7" w14:textId="77777777" w:rsidR="00166874" w:rsidRPr="00166874" w:rsidRDefault="00166874" w:rsidP="00166874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-5-3</w:t>
      </w:r>
      <w:r w:rsidRPr="00166874">
        <w:rPr>
          <w:rFonts w:cs="B Mitra" w:hint="cs"/>
          <w:sz w:val="32"/>
          <w:szCs w:val="32"/>
          <w:rtl/>
          <w:lang w:bidi="fa-IR"/>
        </w:rPr>
        <w:t>محاسبه هزینه- فایده خدمات درمان، بازتوانی و کاهش آسیب اختلال مصرف مواد در ایران.</w:t>
      </w:r>
    </w:p>
    <w:p w14:paraId="2E27DA7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-6-3</w:t>
      </w:r>
      <w:r w:rsidRPr="00166874">
        <w:rPr>
          <w:rFonts w:cs="B Mitra" w:hint="cs"/>
          <w:sz w:val="32"/>
          <w:szCs w:val="32"/>
          <w:rtl/>
          <w:lang w:bidi="fa-IR"/>
        </w:rPr>
        <w:t>بررسی میزان اثربخشی مداخلات روانشناختی، درمان دارویی و اشتغال و حرفه آموزی در مراکز ماده 16.</w:t>
      </w:r>
    </w:p>
    <w:p w14:paraId="49F482A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-7-3</w:t>
      </w:r>
      <w:r w:rsidRPr="00166874">
        <w:rPr>
          <w:rFonts w:cs="B Mitra" w:hint="cs"/>
          <w:sz w:val="32"/>
          <w:szCs w:val="32"/>
          <w:rtl/>
          <w:lang w:bidi="fa-IR"/>
        </w:rPr>
        <w:t>فراتحلیل اقدامات روانشناختی در مراکز چندگانه درمان اعتیاد طی 5 سال اخیر.</w:t>
      </w:r>
    </w:p>
    <w:p w14:paraId="4445642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-8-3</w:t>
      </w:r>
      <w:r w:rsidRPr="00166874">
        <w:rPr>
          <w:rFonts w:cs="B Mitra" w:hint="cs"/>
          <w:sz w:val="32"/>
          <w:szCs w:val="32"/>
          <w:rtl/>
          <w:lang w:bidi="fa-IR"/>
        </w:rPr>
        <w:t>احصای شاخص های موثر بر انگیزه و تمایل بهبودیافتگان در پذیرش فرصتهای شغلی در فرآیند درمان.</w:t>
      </w:r>
    </w:p>
    <w:p w14:paraId="35205FC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-9-3</w:t>
      </w:r>
      <w:r w:rsidRPr="00166874">
        <w:rPr>
          <w:rFonts w:cs="B Mitra" w:hint="cs"/>
          <w:sz w:val="32"/>
          <w:szCs w:val="32"/>
          <w:rtl/>
          <w:lang w:bidi="fa-IR"/>
        </w:rPr>
        <w:t>ارزیابی اثربخشی مداخلات دارویی و روانشناختی در مراکز تحت پوشش ماده 15 قانون.</w:t>
      </w:r>
    </w:p>
    <w:p w14:paraId="3606F178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-10-3</w:t>
      </w:r>
      <w:r w:rsidRPr="00166874">
        <w:rPr>
          <w:rFonts w:cs="B Mitra" w:hint="cs"/>
          <w:sz w:val="32"/>
          <w:szCs w:val="32"/>
          <w:rtl/>
          <w:lang w:bidi="fa-IR"/>
        </w:rPr>
        <w:t>بررسی های عصب روانشناختی معتادان درحال درمان.</w:t>
      </w:r>
    </w:p>
    <w:p w14:paraId="436A477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-11-3</w:t>
      </w:r>
      <w:r w:rsidRPr="00166874">
        <w:rPr>
          <w:rFonts w:cs="B Mitra" w:hint="cs"/>
          <w:sz w:val="32"/>
          <w:szCs w:val="32"/>
          <w:rtl/>
          <w:lang w:bidi="fa-IR"/>
        </w:rPr>
        <w:t>استاندارد کردن آزمون های روانشناختی کاربردی و قابل استفاده برای سنجش وضعیت روانی مصرف کنندگان مواد و افراد تحت درمان</w:t>
      </w:r>
    </w:p>
    <w:p w14:paraId="5F443C8D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/>
          <w:sz w:val="32"/>
          <w:szCs w:val="32"/>
        </w:rPr>
        <w:t>-12-3</w:t>
      </w:r>
      <w:r w:rsidRPr="00166874">
        <w:rPr>
          <w:rFonts w:cs="B Mitra" w:hint="cs"/>
          <w:sz w:val="32"/>
          <w:szCs w:val="32"/>
          <w:rtl/>
          <w:lang w:bidi="fa-IR"/>
        </w:rPr>
        <w:t>بررسی شیوه های بهینه افزایش موارد درمان اختلال مصرف مواد با بوپرنورفین.</w:t>
      </w:r>
    </w:p>
    <w:p w14:paraId="57D3E063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-13-3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بررسی علل مصرف خود سرانه متادون و راه های پیشگیری از آن. </w:t>
      </w:r>
    </w:p>
    <w:p w14:paraId="765416C5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-14-3</w:t>
      </w:r>
      <w:r w:rsidRPr="00166874">
        <w:rPr>
          <w:rFonts w:cs="B Mitra" w:hint="cs"/>
          <w:sz w:val="32"/>
          <w:szCs w:val="32"/>
          <w:rtl/>
          <w:lang w:bidi="fa-IR"/>
        </w:rPr>
        <w:t>مطالعات شیوع شناسی برای انواع اعتیاد به مواد مخدر، محرک و روانگردانها در سطح استانی و ملی</w:t>
      </w:r>
    </w:p>
    <w:p w14:paraId="12FA777C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t>-15-3</w:t>
      </w:r>
      <w:r w:rsidRPr="00166874">
        <w:rPr>
          <w:rFonts w:cs="B Mitra" w:hint="cs"/>
          <w:sz w:val="32"/>
          <w:szCs w:val="32"/>
          <w:rtl/>
          <w:lang w:bidi="fa-IR"/>
        </w:rPr>
        <w:t>روش های شناسایی زود هنگام اعتیاد به انواع مواد مخدر، محرک و روانگردان جدید</w:t>
      </w:r>
    </w:p>
    <w:p w14:paraId="2DC6838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/>
          <w:sz w:val="32"/>
          <w:szCs w:val="32"/>
        </w:rPr>
        <w:lastRenderedPageBreak/>
        <w:t>-16-3</w:t>
      </w:r>
      <w:r w:rsidRPr="00166874">
        <w:rPr>
          <w:rFonts w:cs="B Mitra" w:hint="cs"/>
          <w:sz w:val="32"/>
          <w:szCs w:val="32"/>
          <w:rtl/>
          <w:lang w:bidi="fa-IR"/>
        </w:rPr>
        <w:t>ارائه شیوه های نوین مکمل در بهبود و تداوم درمان اعتیاد شامل داروهای گیاهی، تکنیک های نوین مانند نوروماجولیشن، تمرین های ورزشی خاص و ...</w:t>
      </w:r>
    </w:p>
    <w:p w14:paraId="33B07D5A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  <w:r w:rsidRPr="00166874">
        <w:rPr>
          <w:rFonts w:cs="B Mitra"/>
          <w:sz w:val="32"/>
          <w:szCs w:val="32"/>
        </w:rPr>
        <w:t>-17-3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مطالعات اثربخشی و هزینه فایده بر روی بهبود و تداوم درمان های موجود طبق پروتکل و مقایسه بین آنها بطور مثال مقایسه اثر بخشی و عدم عود مجدد در شیوه های درمانی جمعیت </w:t>
      </w:r>
      <w:proofErr w:type="gramStart"/>
      <w:r w:rsidRPr="00166874">
        <w:rPr>
          <w:rFonts w:cs="B Mitra"/>
          <w:sz w:val="32"/>
          <w:szCs w:val="32"/>
        </w:rPr>
        <w:t xml:space="preserve">NA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و</w:t>
      </w:r>
      <w:proofErr w:type="gramEnd"/>
      <w:r w:rsidRPr="00166874">
        <w:rPr>
          <w:rFonts w:cs="B Mitra" w:hint="cs"/>
          <w:sz w:val="32"/>
          <w:szCs w:val="32"/>
          <w:rtl/>
          <w:lang w:bidi="fa-IR"/>
        </w:rPr>
        <w:t xml:space="preserve"> کنگره 60</w:t>
      </w:r>
    </w:p>
    <w:p w14:paraId="14C5BF1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18-3-روش های جلوگیری از عود مجدد اعتیاد در افراد بهبود یافته</w:t>
      </w:r>
    </w:p>
    <w:p w14:paraId="01407D3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19-3-روش های موثر و کاربردی در کاهش هزینه های درمان اعتیاد </w:t>
      </w:r>
    </w:p>
    <w:p w14:paraId="2210991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20-3-مطالعات تطبیقی اثربخشی اقدامات درمانی (از بعد دارویی و غیر دارویی)</w:t>
      </w:r>
    </w:p>
    <w:p w14:paraId="71CE200F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21-3-انجام مطالعات از نوع پژوهش های ارزشیابی برای بررسی اثربخشی اقدامات و عملکرد سازمان های مرتبط با حوزه درمان و علوم رفتاری</w:t>
      </w:r>
    </w:p>
    <w:p w14:paraId="0BB0CBD6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22-3-مطالعات متمرکز بر پژوهش های عصب شناختی (عصب روانشناختی، نورفیزیوسایکوایمنولوژی، فراشناخت، علوم اعصاب شناختی و...) حوزه اعتیاد</w:t>
      </w:r>
    </w:p>
    <w:p w14:paraId="18888DA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23-3-مطالعات مربوط به آخرین یافته های هوش مصنوعی در درمان اعتیاد</w:t>
      </w:r>
    </w:p>
    <w:p w14:paraId="49AF59B8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24-3-بررسی اثربخشی/فایده هزینه داروهای آهسته رهش (بوپره نورفین و نالوکسان ) در درمان اعتیاد  </w:t>
      </w:r>
    </w:p>
    <w:p w14:paraId="6711D310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25-3-ارزشیابی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ماده 15 قانون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در کشور </w:t>
      </w:r>
    </w:p>
    <w:p w14:paraId="31DB0A3E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26-3-ارزشیابی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ماده 16 قانون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>در کشور</w:t>
      </w:r>
    </w:p>
    <w:p w14:paraId="3B24C8E9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27-3-ارزشیابی اقتصادی روش های درمان اختلال مصرف مواد </w:t>
      </w:r>
      <w:r w:rsidRPr="00166874">
        <w:rPr>
          <w:rFonts w:cs="B Mitra"/>
          <w:sz w:val="32"/>
          <w:szCs w:val="32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>مراکز تحت پوشش کاهش آسیب</w:t>
      </w:r>
      <w:r w:rsidRPr="00166874">
        <w:rPr>
          <w:rFonts w:cs="B Mitra"/>
          <w:sz w:val="32"/>
          <w:szCs w:val="32"/>
        </w:rPr>
        <w:t>(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در کشور</w:t>
      </w:r>
    </w:p>
    <w:p w14:paraId="0D3C6B10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28-3-آینده</w:t>
      </w:r>
      <w:r w:rsidRPr="00166874">
        <w:rPr>
          <w:rFonts w:cs="B Mitra"/>
          <w:sz w:val="32"/>
          <w:szCs w:val="32"/>
        </w:rPr>
        <w:t xml:space="preserve"> </w:t>
      </w:r>
      <w:r w:rsidRPr="00166874">
        <w:rPr>
          <w:rFonts w:cs="B Mitra" w:hint="cs"/>
          <w:sz w:val="32"/>
          <w:szCs w:val="32"/>
          <w:rtl/>
          <w:lang w:bidi="fa-IR"/>
        </w:rPr>
        <w:t>پژوهی مصرف مواد اعتیادآور در بین جوانان و بزرگسالان و تدوین راهبردهای پیشگیرانه</w:t>
      </w:r>
    </w:p>
    <w:p w14:paraId="61E4052D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29-3-طراحی، بومی سازی و اجرای آزمایشی مداخلات پیشگیری از عود متناسب با مراکز ماده 16</w:t>
      </w:r>
    </w:p>
    <w:p w14:paraId="03A76A51" w14:textId="77777777" w:rsidR="00166874" w:rsidRPr="00166874" w:rsidRDefault="00166874" w:rsidP="008D7C29">
      <w:pPr>
        <w:bidi/>
        <w:spacing w:line="240" w:lineRule="auto"/>
        <w:ind w:left="996" w:hanging="567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30-3-طراحی و اجرای آزمایشی مداخلات توانمندسازی سمن های فعال در عرصه درمان</w:t>
      </w:r>
    </w:p>
    <w:p w14:paraId="48A6462B" w14:textId="25E528F8" w:rsidR="00166874" w:rsidRPr="00BC6D1F" w:rsidRDefault="00166874" w:rsidP="00BC6D1F">
      <w:pPr>
        <w:numPr>
          <w:ilvl w:val="0"/>
          <w:numId w:val="1"/>
        </w:numPr>
        <w:bidi/>
        <w:spacing w:line="240" w:lineRule="auto"/>
        <w:ind w:left="429" w:hanging="283"/>
        <w:jc w:val="both"/>
        <w:rPr>
          <w:rFonts w:cs="B Titr"/>
          <w:rtl/>
          <w:lang w:bidi="fa-IR"/>
        </w:rPr>
      </w:pPr>
      <w:r w:rsidRPr="00BC6D1F">
        <w:rPr>
          <w:rFonts w:cs="B Titr" w:hint="cs"/>
          <w:rtl/>
          <w:lang w:bidi="fa-IR"/>
        </w:rPr>
        <w:lastRenderedPageBreak/>
        <w:t>اولویت های حوزه پیشگیری</w:t>
      </w:r>
      <w:r w:rsidR="00234AB7">
        <w:rPr>
          <w:rFonts w:cs="B Titr" w:hint="cs"/>
          <w:rtl/>
          <w:lang w:bidi="fa-IR"/>
        </w:rPr>
        <w:t>:</w:t>
      </w:r>
      <w:r w:rsidR="004B5307">
        <w:rPr>
          <w:rFonts w:cs="B Titr" w:hint="cs"/>
          <w:rtl/>
          <w:lang w:bidi="fa-IR"/>
        </w:rPr>
        <w:t xml:space="preserve"> (موارد * (ستاره دار) در اولویت اول دبیرخانه می باشند)</w:t>
      </w:r>
    </w:p>
    <w:p w14:paraId="2DDEC7EC" w14:textId="36B1A827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1-4-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شیوع شناسی مصرف مواد مخدر و روان گردان ها در </w:t>
      </w:r>
      <w:r w:rsidR="004B5307" w:rsidRPr="004B5307">
        <w:rPr>
          <w:rFonts w:cs="B Mitra" w:hint="cs"/>
          <w:sz w:val="32"/>
          <w:szCs w:val="32"/>
          <w:u w:val="single"/>
          <w:rtl/>
          <w:lang w:bidi="fa-IR"/>
        </w:rPr>
        <w:t>محیط های صنعتی کشور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 (کارگری و کارکنان)* </w:t>
      </w:r>
    </w:p>
    <w:p w14:paraId="56A87C94" w14:textId="588CA57A" w:rsidR="00166874" w:rsidRPr="00166874" w:rsidRDefault="00166874" w:rsidP="004B5307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 2-4-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بررسی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شیوع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(شیوع </w:t>
      </w:r>
      <w:r w:rsidRPr="00166874">
        <w:rPr>
          <w:rFonts w:cs="B Mitra" w:hint="cs"/>
          <w:sz w:val="32"/>
          <w:szCs w:val="32"/>
          <w:rtl/>
          <w:lang w:bidi="fa-IR"/>
        </w:rPr>
        <w:t>شناسی</w:t>
      </w:r>
      <w:r w:rsidR="004B5307">
        <w:rPr>
          <w:rFonts w:cs="B Mitra" w:hint="cs"/>
          <w:sz w:val="32"/>
          <w:szCs w:val="32"/>
          <w:rtl/>
          <w:lang w:bidi="fa-IR"/>
        </w:rPr>
        <w:t>)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مصرف 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مواد مخدر و روان گردان ها در </w:t>
      </w:r>
      <w:r w:rsidR="004B5307" w:rsidRPr="00544C71">
        <w:rPr>
          <w:rFonts w:cs="B Mitra" w:hint="cs"/>
          <w:sz w:val="32"/>
          <w:szCs w:val="32"/>
          <w:u w:val="single"/>
          <w:rtl/>
          <w:lang w:bidi="fa-IR"/>
        </w:rPr>
        <w:t>دانشجویان کشور</w:t>
      </w:r>
      <w:r w:rsidR="004B5307">
        <w:rPr>
          <w:rFonts w:cs="B Mitra" w:hint="cs"/>
          <w:sz w:val="32"/>
          <w:szCs w:val="32"/>
          <w:rtl/>
          <w:lang w:bidi="fa-IR"/>
        </w:rPr>
        <w:t xml:space="preserve"> (وزارت علوم، وزارت بهداشت و دانشگاه آزاد اسلامی) و شناسایی عوامل خطر و محافظ* </w:t>
      </w:r>
    </w:p>
    <w:p w14:paraId="18C01D6C" w14:textId="26B513D6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3-4-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بررسی 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شیوع </w:t>
      </w:r>
      <w:r w:rsidR="00DD5307">
        <w:rPr>
          <w:rFonts w:cs="B Mitra" w:hint="cs"/>
          <w:sz w:val="32"/>
          <w:szCs w:val="32"/>
          <w:rtl/>
          <w:lang w:bidi="fa-IR"/>
        </w:rPr>
        <w:t>مصرف مواد مخدر و روان</w:t>
      </w:r>
      <w:r w:rsidR="00021BB7">
        <w:rPr>
          <w:rFonts w:cs="B Mitra" w:hint="cs"/>
          <w:sz w:val="32"/>
          <w:szCs w:val="32"/>
          <w:rtl/>
          <w:lang w:bidi="fa-IR"/>
        </w:rPr>
        <w:t>‏</w:t>
      </w:r>
      <w:r w:rsidR="00DD5307">
        <w:rPr>
          <w:rFonts w:cs="B Mitra" w:hint="cs"/>
          <w:sz w:val="32"/>
          <w:szCs w:val="32"/>
          <w:rtl/>
          <w:lang w:bidi="fa-IR"/>
        </w:rPr>
        <w:t>گردان</w:t>
      </w:r>
      <w:r w:rsidR="00021BB7">
        <w:rPr>
          <w:rFonts w:cs="B Mitra" w:hint="cs"/>
          <w:sz w:val="32"/>
          <w:szCs w:val="32"/>
          <w:rtl/>
          <w:lang w:bidi="fa-IR"/>
        </w:rPr>
        <w:t>‏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ها در </w:t>
      </w:r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دانش</w:t>
      </w:r>
      <w:r w:rsidR="00AA46B2" w:rsidRPr="00544C71">
        <w:rPr>
          <w:rFonts w:cs="B Mitra" w:hint="cs"/>
          <w:sz w:val="32"/>
          <w:szCs w:val="32"/>
          <w:u w:val="single"/>
          <w:rtl/>
          <w:lang w:bidi="fa-IR"/>
        </w:rPr>
        <w:t>‏</w:t>
      </w:r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آموزان دوره متوسطه دوم و هنرستان‏های کشور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و بررسی عوامل خطر و محافظ</w:t>
      </w:r>
      <w:r w:rsidR="004B5307">
        <w:rPr>
          <w:rFonts w:cs="B Mitra" w:hint="cs"/>
          <w:sz w:val="32"/>
          <w:szCs w:val="32"/>
          <w:rtl/>
          <w:lang w:bidi="fa-IR"/>
        </w:rPr>
        <w:t>*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</w:t>
      </w:r>
    </w:p>
    <w:p w14:paraId="1D35820B" w14:textId="0BC6BC68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4-4- </w:t>
      </w:r>
      <w:r w:rsidR="00DD5307" w:rsidRPr="00166874">
        <w:rPr>
          <w:rFonts w:cs="B Mitra" w:hint="cs"/>
          <w:sz w:val="32"/>
          <w:szCs w:val="32"/>
          <w:rtl/>
          <w:lang w:bidi="fa-IR"/>
        </w:rPr>
        <w:t xml:space="preserve">شیوع شناسی 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(پیمایش ملی خانوار) مصرف مواد مخدر و روان گردان ها در </w:t>
      </w:r>
      <w:r w:rsidR="00DD5307" w:rsidRPr="00544C71">
        <w:rPr>
          <w:rFonts w:cs="B Mitra" w:hint="cs"/>
          <w:sz w:val="32"/>
          <w:szCs w:val="32"/>
          <w:u w:val="single"/>
          <w:rtl/>
          <w:lang w:bidi="fa-IR"/>
        </w:rPr>
        <w:t>جمعیت عمومی</w:t>
      </w:r>
      <w:r w:rsidR="00DD5307">
        <w:rPr>
          <w:rFonts w:cs="B Mitra" w:hint="cs"/>
          <w:sz w:val="32"/>
          <w:szCs w:val="32"/>
          <w:rtl/>
          <w:lang w:bidi="fa-IR"/>
        </w:rPr>
        <w:t xml:space="preserve"> (15 تا 64 سال) کشور و بررسی عوامل خطر و محافظ </w:t>
      </w:r>
      <w:r w:rsidRPr="00166874">
        <w:rPr>
          <w:rFonts w:cs="B Mitra" w:hint="cs"/>
          <w:sz w:val="32"/>
          <w:szCs w:val="32"/>
          <w:rtl/>
          <w:lang w:bidi="fa-IR"/>
        </w:rPr>
        <w:t>(خانواده ها و محیط های شهری و روستایی)</w:t>
      </w:r>
      <w:r w:rsidR="004B5307">
        <w:rPr>
          <w:rFonts w:cs="B Mitra" w:hint="cs"/>
          <w:sz w:val="32"/>
          <w:szCs w:val="32"/>
          <w:rtl/>
          <w:lang w:bidi="fa-IR"/>
        </w:rPr>
        <w:t>*</w:t>
      </w:r>
    </w:p>
    <w:p w14:paraId="28CA9040" w14:textId="331F6C5E" w:rsidR="00166874" w:rsidRPr="00166874" w:rsidRDefault="00166874" w:rsidP="008D7C29">
      <w:pPr>
        <w:bidi/>
        <w:spacing w:line="240" w:lineRule="auto"/>
        <w:ind w:left="996" w:hanging="425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5-4-بررسی میزان اثر بخشی برنامه های فرهنگی و پیشگیری در محیط های چهارگانه ( کار، آموزش، خانواده و محیط های شهری و روستایی)</w:t>
      </w:r>
    </w:p>
    <w:p w14:paraId="7E0CC030" w14:textId="5F15A373" w:rsidR="00166874" w:rsidRDefault="00166874" w:rsidP="008D7C29">
      <w:pPr>
        <w:bidi/>
        <w:spacing w:line="240" w:lineRule="auto"/>
        <w:ind w:left="1138" w:hanging="567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6-4-مقایسه تطبیقی سیاست</w:t>
      </w:r>
      <w:r w:rsidR="00544C71">
        <w:rPr>
          <w:rFonts w:cs="B Mitra" w:hint="cs"/>
          <w:sz w:val="32"/>
          <w:szCs w:val="32"/>
          <w:rtl/>
          <w:lang w:bidi="fa-IR"/>
        </w:rPr>
        <w:t>‏</w:t>
      </w:r>
      <w:r w:rsidRPr="00166874">
        <w:rPr>
          <w:rFonts w:cs="B Mitra" w:hint="cs"/>
          <w:sz w:val="32"/>
          <w:szCs w:val="32"/>
          <w:rtl/>
          <w:lang w:bidi="fa-IR"/>
        </w:rPr>
        <w:t>های نوین پیشگیری در سایر کشورها</w:t>
      </w:r>
    </w:p>
    <w:p w14:paraId="1972A235" w14:textId="77777777" w:rsidR="00140FD5" w:rsidRPr="00166874" w:rsidRDefault="00140FD5" w:rsidP="00140FD5">
      <w:pPr>
        <w:bidi/>
        <w:spacing w:line="240" w:lineRule="auto"/>
        <w:ind w:left="1138" w:hanging="567"/>
        <w:jc w:val="both"/>
        <w:rPr>
          <w:rFonts w:cs="B Mitra"/>
          <w:sz w:val="32"/>
          <w:szCs w:val="32"/>
        </w:rPr>
      </w:pPr>
    </w:p>
    <w:p w14:paraId="4A35E294" w14:textId="351802CE" w:rsidR="00166874" w:rsidRPr="00BC6D1F" w:rsidRDefault="00166874" w:rsidP="00BC6D1F">
      <w:pPr>
        <w:numPr>
          <w:ilvl w:val="0"/>
          <w:numId w:val="1"/>
        </w:numPr>
        <w:bidi/>
        <w:spacing w:line="240" w:lineRule="auto"/>
        <w:ind w:left="146" w:hanging="425"/>
        <w:jc w:val="both"/>
        <w:rPr>
          <w:rFonts w:cs="B Titr"/>
          <w:lang w:bidi="fa-IR"/>
        </w:rPr>
      </w:pPr>
      <w:r w:rsidRPr="00BC6D1F">
        <w:rPr>
          <w:rFonts w:cs="B Titr" w:hint="cs"/>
          <w:rtl/>
          <w:lang w:bidi="fa-IR"/>
        </w:rPr>
        <w:t>اولویت های حوزه توسعه مشارکت های مردمی و سازمان های مردم نهاد</w:t>
      </w:r>
    </w:p>
    <w:p w14:paraId="10422C66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1-5- طراحی و اجرای برنامه های توانمند سازی بمنظور آگاهی بخشی به احاد جامعه درباره آثار سوء مصرف مواد و پیامدهای آن توسط سازمان های مردم نهاد</w:t>
      </w:r>
    </w:p>
    <w:p w14:paraId="55ADF65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2-5-توانمند سازی سازمان های مردم نهاد با برگزاری دوره های توانمند سازی بمنظور تقویت مهارت ها و تقویت مدیران و اعضا در حوزه هایی از قبیل مدیریت پروژه ، جمع آوری داده ها ، تحلیل اطلاعات و.. </w:t>
      </w:r>
    </w:p>
    <w:p w14:paraId="0DD0EED5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3-5-آموزش مهارت های زندگی به گروه های در معرض هدف بخصوص جوانان، زنان، خانواده های آسیب دیده از اعتیاد به منظور تقویت ظرفیت ها بمنظور مقابله با فشارهای اجتماعی</w:t>
      </w:r>
    </w:p>
    <w:p w14:paraId="236718D4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4-5-توسعه فرهنگ مشارکت اجتماعی با تشویق گروه های مردمی به امر مشارکت در امر پیشگیری از اعتیاد و کاهش آسیب های آن </w:t>
      </w:r>
    </w:p>
    <w:p w14:paraId="45304060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5-5-استفاده از فناوری رسانه ای و تولید محتوا در شبکه اجتماعی برای گسترش آگاهی آحاد جامعه در زمینه اعتیاد در پلتفرم های دیجیتال ، برنامه های موبایلی و کمپین های اطلاع رسانی</w:t>
      </w:r>
    </w:p>
    <w:p w14:paraId="67228807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lastRenderedPageBreak/>
        <w:t>6-5-بررسی میزان تاثیر حمایت اجتماعی از سوی خیرین</w:t>
      </w:r>
      <w:r w:rsidRPr="00166874">
        <w:rPr>
          <w:rFonts w:ascii="Calibri" w:hAnsi="Calibri" w:cs="Calibri" w:hint="cs"/>
          <w:sz w:val="32"/>
          <w:szCs w:val="32"/>
          <w:rtl/>
          <w:lang w:bidi="fa-IR"/>
        </w:rPr>
        <w:t> </w:t>
      </w:r>
      <w:r w:rsidRPr="00166874">
        <w:rPr>
          <w:rFonts w:cs="B Mitra" w:hint="cs"/>
          <w:sz w:val="32"/>
          <w:szCs w:val="32"/>
          <w:rtl/>
          <w:lang w:bidi="fa-IR"/>
        </w:rPr>
        <w:t>و کارآفرینان در ساخت و راه اندازی کارگاه‌های اشتغال و ایجاد ظرفیت مراکز نگهداری، درمان و کاهش آسیب معتادان موضوع ماده 16 قانون.</w:t>
      </w:r>
    </w:p>
    <w:p w14:paraId="32C956A0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  <w:lang w:bidi="fa-IR"/>
        </w:rPr>
        <w:t>7-5-طراحی مدل اشتغال حین درمان در مراکز موضوع ماده 16 قانون با هدف افزایش اثربخشی مداخلات درمانی و همچنین توانمندسازی و صیانت از مددجویان و بهبودیافتگان و افزایش پایداری بر پاکی بهبودیافتگان.</w:t>
      </w:r>
    </w:p>
    <w:p w14:paraId="710D090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  <w:rtl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 xml:space="preserve">8-5-ارائه الگوی موثر مداخلات درمان به روش جلسات خودیاری (نظیر جلسات </w:t>
      </w:r>
      <w:r w:rsidRPr="00166874">
        <w:rPr>
          <w:rFonts w:cs="B Mitra"/>
          <w:sz w:val="32"/>
          <w:szCs w:val="32"/>
        </w:rPr>
        <w:t>NA</w:t>
      </w:r>
      <w:r w:rsidRPr="00166874">
        <w:rPr>
          <w:rFonts w:cs="B Mitra" w:hint="cs"/>
          <w:sz w:val="32"/>
          <w:szCs w:val="32"/>
          <w:rtl/>
          <w:lang w:bidi="fa-IR"/>
        </w:rPr>
        <w:t xml:space="preserve"> یا مداخلات مشابه با فرآیند جمعیت گنگره 60 یا ...) در فرآیند درمان مراکز موضوع ماده 16 قانون، با همکاری سمن‌های مجرب این حوزه.</w:t>
      </w:r>
    </w:p>
    <w:p w14:paraId="1C20F1C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</w:p>
    <w:p w14:paraId="36E8C9E5" w14:textId="52CFE7E8" w:rsidR="00166874" w:rsidRPr="00BC6D1F" w:rsidRDefault="00166874" w:rsidP="008D7C29">
      <w:pPr>
        <w:bidi/>
        <w:spacing w:line="240" w:lineRule="auto"/>
        <w:ind w:hanging="563"/>
        <w:jc w:val="both"/>
        <w:rPr>
          <w:rFonts w:cs="B Titr"/>
          <w:lang w:bidi="fa-IR"/>
        </w:rPr>
      </w:pPr>
      <w:r w:rsidRPr="00166874">
        <w:rPr>
          <w:rFonts w:cs="B Mitra" w:hint="cs"/>
          <w:sz w:val="32"/>
          <w:szCs w:val="32"/>
          <w:rtl/>
          <w:lang w:bidi="fa-IR"/>
        </w:rPr>
        <w:t>6</w:t>
      </w:r>
      <w:r w:rsidRPr="00BC6D1F">
        <w:rPr>
          <w:rFonts w:cs="B Titr" w:hint="cs"/>
          <w:rtl/>
          <w:lang w:bidi="fa-IR"/>
        </w:rPr>
        <w:t>- اولویت های حوزه حقوقی</w:t>
      </w:r>
    </w:p>
    <w:p w14:paraId="1B96252B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6-1- بررسی رویه و قوانین سایر کشورها در درمان معتادان بخصوص معتادان متجاهر</w:t>
      </w:r>
    </w:p>
    <w:p w14:paraId="6A1CA754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6-2- بررسی ساختار مبارزه با مواد مخدر در سایر کشورها</w:t>
      </w:r>
    </w:p>
    <w:p w14:paraId="684C3102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 آسیب شناسی قوانین و مقررات حوزه مبارزه با مواد مخدر و بررسی میزان اثر بخشی آن ها با اولویت موارد زیر:</w:t>
      </w:r>
    </w:p>
    <w:p w14:paraId="4E00FE5B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  <w:rtl/>
        </w:rPr>
      </w:pPr>
      <w:r w:rsidRPr="00166874">
        <w:rPr>
          <w:rFonts w:cs="B Mitra" w:hint="cs"/>
          <w:sz w:val="32"/>
          <w:szCs w:val="32"/>
          <w:rtl/>
        </w:rPr>
        <w:t>6-3-1- قوانین و مقررات حوزه درمان اعتیاد</w:t>
      </w:r>
    </w:p>
    <w:p w14:paraId="172AC0BA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6-3-2- اثربخشی مدت نگهداری معتادان در مراکز ماده 16 قانون مبارزه با مواد مخدر</w:t>
      </w:r>
    </w:p>
    <w:p w14:paraId="5E3066FA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  <w:rtl/>
        </w:rPr>
      </w:pPr>
      <w:r w:rsidRPr="00166874">
        <w:rPr>
          <w:rFonts w:cs="B Mitra" w:hint="cs"/>
          <w:sz w:val="32"/>
          <w:szCs w:val="32"/>
          <w:rtl/>
        </w:rPr>
        <w:t>6-3-3-میزان اثربخشی درمان اختیاری و اجباری و اثر بخشی مراکز دولتی و غیر دولتی به تفکیک</w:t>
      </w:r>
    </w:p>
    <w:p w14:paraId="01EB62A2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6-3-4-میزان اثر بخشی مجازات های مندرج در قانون مبارزه با مواد مخدر</w:t>
      </w:r>
    </w:p>
    <w:p w14:paraId="3E33A436" w14:textId="77777777" w:rsidR="00166874" w:rsidRPr="00166874" w:rsidRDefault="00166874" w:rsidP="00544C71">
      <w:pPr>
        <w:bidi/>
        <w:spacing w:line="240" w:lineRule="auto"/>
        <w:ind w:left="1138" w:hanging="850"/>
        <w:jc w:val="both"/>
        <w:rPr>
          <w:rFonts w:cs="B Mitra"/>
          <w:sz w:val="32"/>
          <w:szCs w:val="32"/>
        </w:rPr>
      </w:pPr>
      <w:r w:rsidRPr="00166874">
        <w:rPr>
          <w:rFonts w:cs="B Mitra" w:hint="cs"/>
          <w:sz w:val="32"/>
          <w:szCs w:val="32"/>
          <w:rtl/>
        </w:rPr>
        <w:t>6-3-5-تأثیر حتمیت و قطعیت مجازات ها در بازدارندگی از ارتکاب جرایم مواد مخدر و بررسی امکان تحقق آن با قانون فعلی</w:t>
      </w:r>
    </w:p>
    <w:p w14:paraId="5E2F90C5" w14:textId="77777777" w:rsidR="00166874" w:rsidRPr="00166874" w:rsidRDefault="00166874" w:rsidP="00166874">
      <w:pPr>
        <w:bidi/>
        <w:spacing w:line="240" w:lineRule="auto"/>
        <w:jc w:val="both"/>
        <w:rPr>
          <w:rFonts w:cs="B Mitra"/>
          <w:sz w:val="32"/>
          <w:szCs w:val="32"/>
        </w:rPr>
      </w:pPr>
    </w:p>
    <w:p w14:paraId="46DE8D67" w14:textId="1D21E734" w:rsidR="005A4F8D" w:rsidRPr="00BC6D1F" w:rsidRDefault="00BC6D1F" w:rsidP="00BC6D1F">
      <w:pPr>
        <w:bidi/>
        <w:spacing w:line="240" w:lineRule="auto"/>
        <w:jc w:val="center"/>
        <w:rPr>
          <w:rFonts w:cs="B Titr"/>
          <w:rtl/>
        </w:rPr>
      </w:pPr>
      <w:r w:rsidRPr="00BC6D1F">
        <w:rPr>
          <w:rFonts w:cs="B Titr" w:hint="cs"/>
          <w:rtl/>
        </w:rPr>
        <w:t>دفتر آموزش و پژوهش دبیرخانه ستاد مبارزه با مواد مخدر- مرداد 1404</w:t>
      </w:r>
    </w:p>
    <w:p w14:paraId="3E5596B5" w14:textId="1CB03E98" w:rsidR="00BC6D1F" w:rsidRPr="00166874" w:rsidRDefault="00BC6D1F" w:rsidP="00BC6D1F">
      <w:pPr>
        <w:bidi/>
        <w:spacing w:line="240" w:lineRule="auto"/>
        <w:jc w:val="center"/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-------------------------------------</w:t>
      </w:r>
    </w:p>
    <w:sectPr w:rsidR="00BC6D1F" w:rsidRPr="00166874" w:rsidSect="00064BAD">
      <w:footerReference w:type="default" r:id="rId8"/>
      <w:pgSz w:w="12240" w:h="15840"/>
      <w:pgMar w:top="1440" w:right="1440" w:bottom="1440" w:left="1440" w:header="720" w:footer="720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C869" w14:textId="77777777" w:rsidR="00DF5AC0" w:rsidRDefault="00DF5AC0" w:rsidP="00064BAD">
      <w:pPr>
        <w:spacing w:after="0" w:line="240" w:lineRule="auto"/>
      </w:pPr>
      <w:r>
        <w:separator/>
      </w:r>
    </w:p>
  </w:endnote>
  <w:endnote w:type="continuationSeparator" w:id="0">
    <w:p w14:paraId="434ACCB4" w14:textId="77777777" w:rsidR="00DF5AC0" w:rsidRDefault="00DF5AC0" w:rsidP="0006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8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E2EC1" w14:textId="5A82B184" w:rsidR="00064BAD" w:rsidRDefault="00064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672DE" w14:textId="77777777" w:rsidR="00064BAD" w:rsidRDefault="0006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177C" w14:textId="77777777" w:rsidR="00DF5AC0" w:rsidRDefault="00DF5AC0" w:rsidP="00064BAD">
      <w:pPr>
        <w:spacing w:after="0" w:line="240" w:lineRule="auto"/>
      </w:pPr>
      <w:r>
        <w:separator/>
      </w:r>
    </w:p>
  </w:footnote>
  <w:footnote w:type="continuationSeparator" w:id="0">
    <w:p w14:paraId="713AC348" w14:textId="77777777" w:rsidR="00DF5AC0" w:rsidRDefault="00DF5AC0" w:rsidP="0006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FA5"/>
    <w:multiLevelType w:val="hybridMultilevel"/>
    <w:tmpl w:val="ADAE9A28"/>
    <w:lvl w:ilvl="0" w:tplc="CCCEA4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520E"/>
    <w:multiLevelType w:val="multilevel"/>
    <w:tmpl w:val="0D8AADBA"/>
    <w:lvl w:ilvl="0">
      <w:start w:val="1"/>
      <w:numFmt w:val="decimal"/>
      <w:lvlText w:val="%1-"/>
      <w:lvlJc w:val="left"/>
      <w:pPr>
        <w:ind w:left="510" w:hanging="510"/>
      </w:pPr>
    </w:lvl>
    <w:lvl w:ilvl="1">
      <w:start w:val="1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800" w:hanging="108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880" w:hanging="1440"/>
      </w:pPr>
    </w:lvl>
    <w:lvl w:ilvl="5">
      <w:start w:val="1"/>
      <w:numFmt w:val="decimal"/>
      <w:lvlText w:val="%1-%2-%3.%4.%5.%6."/>
      <w:lvlJc w:val="left"/>
      <w:pPr>
        <w:ind w:left="3600" w:hanging="180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680" w:hanging="216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2" w15:restartNumberingAfterBreak="0">
    <w:nsid w:val="1EDE6DDD"/>
    <w:multiLevelType w:val="hybridMultilevel"/>
    <w:tmpl w:val="A186067A"/>
    <w:lvl w:ilvl="0" w:tplc="8C7A8DF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429AB"/>
    <w:multiLevelType w:val="hybridMultilevel"/>
    <w:tmpl w:val="A110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7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032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761423">
    <w:abstractNumId w:val="0"/>
  </w:num>
  <w:num w:numId="4" w16cid:durableId="20862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4"/>
    <w:rsid w:val="00021BB7"/>
    <w:rsid w:val="000519B8"/>
    <w:rsid w:val="00064BAD"/>
    <w:rsid w:val="000B6363"/>
    <w:rsid w:val="00140FD5"/>
    <w:rsid w:val="00166874"/>
    <w:rsid w:val="00234AB7"/>
    <w:rsid w:val="003D2EF8"/>
    <w:rsid w:val="004B5307"/>
    <w:rsid w:val="00544C71"/>
    <w:rsid w:val="005A4F8D"/>
    <w:rsid w:val="006B3369"/>
    <w:rsid w:val="008462F5"/>
    <w:rsid w:val="00861ECA"/>
    <w:rsid w:val="008743A4"/>
    <w:rsid w:val="008C63F8"/>
    <w:rsid w:val="008D7C29"/>
    <w:rsid w:val="00933D58"/>
    <w:rsid w:val="00AA46B2"/>
    <w:rsid w:val="00AE7737"/>
    <w:rsid w:val="00B0207C"/>
    <w:rsid w:val="00BC6D1F"/>
    <w:rsid w:val="00CF355B"/>
    <w:rsid w:val="00DB5876"/>
    <w:rsid w:val="00DD5307"/>
    <w:rsid w:val="00DF5AC0"/>
    <w:rsid w:val="00F72D66"/>
    <w:rsid w:val="00F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36165A0"/>
  <w15:chartTrackingRefBased/>
  <w15:docId w15:val="{F823F852-388D-48DF-89D0-9AA8189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AD"/>
  </w:style>
  <w:style w:type="paragraph" w:styleId="Footer">
    <w:name w:val="footer"/>
    <w:basedOn w:val="Normal"/>
    <w:link w:val="FooterChar"/>
    <w:uiPriority w:val="99"/>
    <w:unhideWhenUsed/>
    <w:rsid w:val="000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9C6D-6BC2-4E81-96BA-18BF2189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ansari, soraya</dc:creator>
  <cp:keywords/>
  <dc:description/>
  <cp:lastModifiedBy>Shora3</cp:lastModifiedBy>
  <cp:revision>2</cp:revision>
  <dcterms:created xsi:type="dcterms:W3CDTF">2025-07-29T02:59:00Z</dcterms:created>
  <dcterms:modified xsi:type="dcterms:W3CDTF">2025-07-29T02:59:00Z</dcterms:modified>
</cp:coreProperties>
</file>